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7" w:rsidRDefault="00453FE6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Is This Story Share-Worthy?</w:t>
      </w:r>
    </w:p>
    <w:p w:rsid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A157E">
        <w:rPr>
          <w:rFonts w:ascii="Arial" w:eastAsia="Times New Roman" w:hAnsi="Arial" w:cs="Arial"/>
          <w:color w:val="000000"/>
        </w:rPr>
        <w:t xml:space="preserve">Students </w:t>
      </w:r>
      <w:r w:rsidR="00A27885">
        <w:rPr>
          <w:rFonts w:ascii="Arial" w:eastAsia="Times New Roman" w:hAnsi="Arial" w:cs="Arial"/>
          <w:color w:val="000000"/>
        </w:rPr>
        <w:t>use a</w:t>
      </w:r>
      <w:r w:rsidR="00E95EF5">
        <w:rPr>
          <w:rFonts w:ascii="Arial" w:eastAsia="Times New Roman" w:hAnsi="Arial" w:cs="Arial"/>
          <w:color w:val="000000"/>
        </w:rPr>
        <w:t xml:space="preserve"> flowchart </w:t>
      </w:r>
      <w:r w:rsidR="00A27885">
        <w:rPr>
          <w:rFonts w:ascii="Arial" w:eastAsia="Times New Roman" w:hAnsi="Arial" w:cs="Arial"/>
          <w:color w:val="000000"/>
        </w:rPr>
        <w:t>to gauge the value of a news story and weigh what they should do with it.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GRADE LEVEL:</w:t>
      </w:r>
      <w:r w:rsidRPr="00EA157E">
        <w:rPr>
          <w:rFonts w:ascii="Arial" w:eastAsia="Times New Roman" w:hAnsi="Arial" w:cs="Arial"/>
          <w:color w:val="000000"/>
        </w:rPr>
        <w:t xml:space="preserve"> Middle and high school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TIME:</w:t>
      </w:r>
      <w:r w:rsidRPr="00EA157E">
        <w:rPr>
          <w:rFonts w:ascii="Arial" w:eastAsia="Times New Roman" w:hAnsi="Arial" w:cs="Arial"/>
          <w:color w:val="000000"/>
        </w:rPr>
        <w:t xml:space="preserve"> 30-60 minutes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</w:rPr>
        <w:t>MATERIALS: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51109C" w:rsidRPr="0051109C">
        <w:rPr>
          <w:rFonts w:ascii="Arial" w:hAnsi="Arial" w:cs="Arial"/>
          <w:color w:val="333333"/>
          <w:shd w:val="clear" w:color="auto" w:fill="FFFFFF"/>
        </w:rPr>
        <w:t xml:space="preserve">Is This Story Share-Worthy? </w:t>
      </w:r>
      <w:proofErr w:type="gramStart"/>
      <w:r w:rsidR="0051109C" w:rsidRPr="0051109C">
        <w:rPr>
          <w:rFonts w:ascii="Arial" w:hAnsi="Arial" w:cs="Arial"/>
          <w:color w:val="333333"/>
          <w:shd w:val="clear" w:color="auto" w:fill="FFFFFF"/>
        </w:rPr>
        <w:t>flowchart</w:t>
      </w:r>
      <w:proofErr w:type="gramEnd"/>
      <w:r w:rsidR="0051109C" w:rsidRPr="0051109C">
        <w:rPr>
          <w:rFonts w:ascii="Arial" w:hAnsi="Arial" w:cs="Arial"/>
          <w:color w:val="333333"/>
          <w:shd w:val="clear" w:color="auto" w:fill="FFFFFF"/>
        </w:rPr>
        <w:t>, either printed on large paper or displayed digitally (download); Is This Story Share-Worthy? worksheet (download); selections from Teacher Resource – Examples for Evaluating Online News (download); internet access</w:t>
      </w:r>
    </w:p>
    <w:p w:rsidR="0051109C" w:rsidRPr="0051109C" w:rsidRDefault="0051109C" w:rsidP="00EA157E">
      <w:pPr>
        <w:widowControl/>
        <w:rPr>
          <w:rFonts w:ascii="Arial" w:eastAsia="Times New Roman" w:hAnsi="Arial" w:cs="Arial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PREPARE</w:t>
      </w:r>
    </w:p>
    <w:p w:rsidR="0051109C" w:rsidRDefault="00A27885" w:rsidP="00EA157E">
      <w:pPr>
        <w:widowControl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51109C">
        <w:rPr>
          <w:rFonts w:ascii="Arial" w:eastAsia="Times New Roman" w:hAnsi="Arial" w:cs="Arial"/>
          <w:color w:val="000000"/>
        </w:rPr>
        <w:t xml:space="preserve">Review the Is This Story Share-Worthy? </w:t>
      </w:r>
      <w:proofErr w:type="gramStart"/>
      <w:r w:rsidR="00E95EF5" w:rsidRPr="0051109C">
        <w:rPr>
          <w:rFonts w:ascii="Arial" w:eastAsia="Times New Roman" w:hAnsi="Arial" w:cs="Arial"/>
          <w:color w:val="000000"/>
        </w:rPr>
        <w:t>flowchart</w:t>
      </w:r>
      <w:proofErr w:type="gramEnd"/>
      <w:r w:rsidRPr="0051109C">
        <w:rPr>
          <w:rFonts w:ascii="Arial" w:eastAsia="Times New Roman" w:hAnsi="Arial" w:cs="Arial"/>
          <w:color w:val="000000"/>
        </w:rPr>
        <w:t>, including the supporting information for each question (located on the right hand side).</w:t>
      </w:r>
    </w:p>
    <w:p w:rsidR="0051109C" w:rsidRPr="0051109C" w:rsidRDefault="00A27885" w:rsidP="00EA157E">
      <w:pPr>
        <w:widowControl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51109C">
        <w:rPr>
          <w:rFonts w:ascii="Arial" w:eastAsia="Times New Roman" w:hAnsi="Arial" w:cs="Arial"/>
          <w:color w:val="000000"/>
        </w:rPr>
        <w:t xml:space="preserve">Select a variety of news stories for students to evaluate using the </w:t>
      </w:r>
      <w:r w:rsidR="00E95EF5" w:rsidRPr="0051109C">
        <w:rPr>
          <w:rFonts w:ascii="Arial" w:eastAsia="Times New Roman" w:hAnsi="Arial" w:cs="Arial"/>
          <w:color w:val="000000"/>
        </w:rPr>
        <w:t>flowchart</w:t>
      </w:r>
      <w:r w:rsidRPr="0051109C">
        <w:rPr>
          <w:rFonts w:ascii="Arial" w:eastAsia="Times New Roman" w:hAnsi="Arial" w:cs="Arial"/>
          <w:color w:val="000000"/>
        </w:rPr>
        <w:t>.</w:t>
      </w:r>
      <w:r w:rsidR="0051109C" w:rsidRPr="0051109C">
        <w:rPr>
          <w:rFonts w:ascii="Arial" w:eastAsia="Times New Roman" w:hAnsi="Arial" w:cs="Arial"/>
          <w:color w:val="000000"/>
        </w:rPr>
        <w:t xml:space="preserve"> You can use</w:t>
      </w:r>
      <w:r w:rsidR="0051109C" w:rsidRPr="0051109C">
        <w:rPr>
          <w:rFonts w:ascii="Arial" w:eastAsia="Times New Roman" w:hAnsi="Arial" w:cs="Arial"/>
          <w:color w:val="333333"/>
        </w:rPr>
        <w:t xml:space="preserve"> the examples in the teacher resource or find your own. Ideally, the stories should include a mix of fake news, poor quality news, opinion journalism, biased news and high quality stories. You will need at least one story per group.</w:t>
      </w:r>
    </w:p>
    <w:p w:rsidR="00A27885" w:rsidRPr="0051109C" w:rsidRDefault="00EA157E" w:rsidP="00EA157E">
      <w:pPr>
        <w:widowControl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51109C">
        <w:rPr>
          <w:rFonts w:ascii="Arial" w:eastAsia="Times New Roman" w:hAnsi="Arial" w:cs="Arial"/>
          <w:color w:val="000000"/>
        </w:rPr>
        <w:t>Make copies of the</w:t>
      </w:r>
      <w:r w:rsidR="00A27885" w:rsidRPr="0051109C">
        <w:rPr>
          <w:rFonts w:ascii="Arial" w:eastAsia="Times New Roman" w:hAnsi="Arial" w:cs="Arial"/>
          <w:color w:val="000000"/>
        </w:rPr>
        <w:t xml:space="preserve"> Is This Story Share-Worthy?</w:t>
      </w:r>
      <w:r w:rsidRPr="0051109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A27885" w:rsidRPr="0051109C">
        <w:rPr>
          <w:rFonts w:ascii="Arial" w:eastAsia="Times New Roman" w:hAnsi="Arial" w:cs="Arial"/>
          <w:color w:val="000000"/>
        </w:rPr>
        <w:t>worksheet</w:t>
      </w:r>
      <w:proofErr w:type="gramEnd"/>
      <w:r w:rsidR="00A27885" w:rsidRPr="0051109C">
        <w:rPr>
          <w:rFonts w:ascii="Arial" w:eastAsia="Times New Roman" w:hAnsi="Arial" w:cs="Arial"/>
          <w:color w:val="000000"/>
        </w:rPr>
        <w:t xml:space="preserve"> (one per group, or more if they will evaluate more than one story)</w:t>
      </w:r>
      <w:r w:rsidR="008B3E0F" w:rsidRPr="0051109C">
        <w:rPr>
          <w:rFonts w:ascii="Arial" w:eastAsia="Times New Roman" w:hAnsi="Arial" w:cs="Arial"/>
          <w:color w:val="000000"/>
        </w:rPr>
        <w:t>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DO</w:t>
      </w:r>
    </w:p>
    <w:p w:rsidR="0007462F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Ask students how they </w:t>
      </w:r>
      <w:r w:rsidR="0007462F">
        <w:rPr>
          <w:rFonts w:ascii="Arial" w:eastAsia="Times New Roman" w:hAnsi="Arial" w:cs="Arial"/>
          <w:color w:val="000000"/>
        </w:rPr>
        <w:t>receive and share information online</w:t>
      </w:r>
      <w:r w:rsidR="008B3E0F">
        <w:rPr>
          <w:rFonts w:ascii="Arial" w:eastAsia="Times New Roman" w:hAnsi="Arial" w:cs="Arial"/>
          <w:color w:val="000000"/>
        </w:rPr>
        <w:t>.</w:t>
      </w:r>
      <w:r w:rsidR="0007462F">
        <w:rPr>
          <w:rFonts w:ascii="Arial" w:eastAsia="Times New Roman" w:hAnsi="Arial" w:cs="Arial"/>
          <w:color w:val="000000"/>
        </w:rPr>
        <w:t xml:space="preserve"> Do they share stories by text? Using social media? Which platforms?</w:t>
      </w:r>
    </w:p>
    <w:p w:rsidR="0007462F" w:rsidRDefault="0007462F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Ask students how they decide whether a story is worth passing on. </w:t>
      </w:r>
    </w:p>
    <w:p w:rsidR="0007462F" w:rsidRDefault="008B3E0F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Explain that the First Amendment protects our freedom to seek out and share information, but not everything out there is good quality, or even real. </w:t>
      </w:r>
      <w:r w:rsidR="0007462F">
        <w:rPr>
          <w:rFonts w:ascii="Arial" w:eastAsia="Times New Roman" w:hAnsi="Arial" w:cs="Arial"/>
          <w:color w:val="000000"/>
        </w:rPr>
        <w:t xml:space="preserve">Introduce the Is This Story Share-Worthy? </w:t>
      </w:r>
      <w:proofErr w:type="gramStart"/>
      <w:r w:rsidR="00E95EF5">
        <w:rPr>
          <w:rFonts w:ascii="Arial" w:eastAsia="Times New Roman" w:hAnsi="Arial" w:cs="Arial"/>
          <w:color w:val="000000"/>
        </w:rPr>
        <w:t>graphic</w:t>
      </w:r>
      <w:proofErr w:type="gramEnd"/>
      <w:r w:rsidR="0007462F">
        <w:rPr>
          <w:rFonts w:ascii="Arial" w:eastAsia="Times New Roman" w:hAnsi="Arial" w:cs="Arial"/>
          <w:color w:val="000000"/>
        </w:rPr>
        <w:t xml:space="preserve">. Explain that this is a tool that can help them decide whether a story is worth spreading to other people. Go over the questions to make sure students have a general understanding of what they mean and how to navigate the </w:t>
      </w:r>
      <w:r w:rsidR="00E95EF5">
        <w:rPr>
          <w:rFonts w:ascii="Arial" w:eastAsia="Times New Roman" w:hAnsi="Arial" w:cs="Arial"/>
          <w:color w:val="000000"/>
        </w:rPr>
        <w:t>flowchart</w:t>
      </w:r>
      <w:r w:rsidR="0007462F">
        <w:rPr>
          <w:rFonts w:ascii="Arial" w:eastAsia="Times New Roman" w:hAnsi="Arial" w:cs="Arial"/>
          <w:color w:val="000000"/>
        </w:rPr>
        <w:t>.</w:t>
      </w:r>
    </w:p>
    <w:p w:rsidR="0007462F" w:rsidRDefault="0007462F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Divide students into </w:t>
      </w:r>
      <w:r w:rsidR="006F4771">
        <w:rPr>
          <w:rFonts w:ascii="Arial" w:eastAsia="Times New Roman" w:hAnsi="Arial" w:cs="Arial"/>
          <w:color w:val="000000"/>
        </w:rPr>
        <w:t>groups</w:t>
      </w:r>
      <w:r>
        <w:rPr>
          <w:rFonts w:ascii="Arial" w:eastAsia="Times New Roman" w:hAnsi="Arial" w:cs="Arial"/>
          <w:color w:val="000000"/>
        </w:rPr>
        <w:t xml:space="preserve"> and give each group a news story (or stories), access to the Is This Story Share-Worthy? </w:t>
      </w:r>
      <w:proofErr w:type="gramStart"/>
      <w:r w:rsidR="00E95EF5">
        <w:rPr>
          <w:rFonts w:ascii="Arial" w:eastAsia="Times New Roman" w:hAnsi="Arial" w:cs="Arial"/>
          <w:color w:val="000000"/>
        </w:rPr>
        <w:t>graphic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and a copy of the Is This Story Share-Worthy? </w:t>
      </w:r>
      <w:proofErr w:type="gramStart"/>
      <w:r>
        <w:rPr>
          <w:rFonts w:ascii="Arial" w:eastAsia="Times New Roman" w:hAnsi="Arial" w:cs="Arial"/>
          <w:color w:val="000000"/>
        </w:rPr>
        <w:t>worksheet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:rsidR="0007462F" w:rsidRDefault="0007462F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Have students use the </w:t>
      </w:r>
      <w:r w:rsidR="00E95EF5">
        <w:rPr>
          <w:rFonts w:ascii="Arial" w:eastAsia="Times New Roman" w:hAnsi="Arial" w:cs="Arial"/>
          <w:color w:val="000000"/>
        </w:rPr>
        <w:t>graphic</w:t>
      </w:r>
      <w:r>
        <w:rPr>
          <w:rFonts w:ascii="Arial" w:eastAsia="Times New Roman" w:hAnsi="Arial" w:cs="Arial"/>
          <w:color w:val="000000"/>
        </w:rPr>
        <w:t xml:space="preserve"> to fill out the worksheet and reach a conclusion for their assigned story. Then share and discuss their findings and experience.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DISCUSS</w:t>
      </w:r>
    </w:p>
    <w:p w:rsidR="0007462F" w:rsidRPr="0007462F" w:rsidRDefault="0007462F" w:rsidP="0007462F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type of impact do you think your assigned story would have </w:t>
      </w:r>
      <w:r w:rsidR="006F4771">
        <w:rPr>
          <w:rFonts w:ascii="Arial" w:eastAsia="Times New Roman" w:hAnsi="Arial" w:cs="Arial"/>
          <w:color w:val="000000"/>
        </w:rPr>
        <w:t xml:space="preserve">if </w:t>
      </w:r>
      <w:r>
        <w:rPr>
          <w:rFonts w:ascii="Arial" w:eastAsia="Times New Roman" w:hAnsi="Arial" w:cs="Arial"/>
          <w:color w:val="000000"/>
        </w:rPr>
        <w:t xml:space="preserve">it was shared by many people? </w:t>
      </w:r>
    </w:p>
    <w:p w:rsidR="00EA157E" w:rsidRDefault="0007462F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easy or difficult was it to use this </w:t>
      </w:r>
      <w:r w:rsidR="00E95EF5">
        <w:rPr>
          <w:rFonts w:ascii="Arial" w:eastAsia="Times New Roman" w:hAnsi="Arial" w:cs="Arial"/>
          <w:color w:val="000000"/>
        </w:rPr>
        <w:t>flow</w:t>
      </w:r>
      <w:r>
        <w:rPr>
          <w:rFonts w:ascii="Arial" w:eastAsia="Times New Roman" w:hAnsi="Arial" w:cs="Arial"/>
          <w:color w:val="000000"/>
        </w:rPr>
        <w:t>chart? Which questions were the easiest to answer? Which questions were more difficult?</w:t>
      </w:r>
    </w:p>
    <w:p w:rsidR="0007462F" w:rsidRDefault="0007462F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you agree with the conclusion that you reached using the </w:t>
      </w:r>
      <w:r w:rsidR="00E95EF5">
        <w:rPr>
          <w:rFonts w:ascii="Arial" w:eastAsia="Times New Roman" w:hAnsi="Arial" w:cs="Arial"/>
          <w:color w:val="000000"/>
        </w:rPr>
        <w:t>flowchart</w:t>
      </w:r>
      <w:r>
        <w:rPr>
          <w:rFonts w:ascii="Arial" w:eastAsia="Times New Roman" w:hAnsi="Arial" w:cs="Arial"/>
          <w:color w:val="000000"/>
        </w:rPr>
        <w:t xml:space="preserve">? Explain. </w:t>
      </w:r>
    </w:p>
    <w:p w:rsidR="0007462F" w:rsidRDefault="0007462F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It’s not realistic to use this </w:t>
      </w:r>
      <w:r w:rsidR="00E95EF5">
        <w:rPr>
          <w:rFonts w:ascii="Arial" w:eastAsia="Times New Roman" w:hAnsi="Arial" w:cs="Arial"/>
          <w:color w:val="000000"/>
        </w:rPr>
        <w:t>flowchart</w:t>
      </w:r>
      <w:r>
        <w:rPr>
          <w:rFonts w:ascii="Arial" w:eastAsia="Times New Roman" w:hAnsi="Arial" w:cs="Arial"/>
          <w:color w:val="000000"/>
        </w:rPr>
        <w:t xml:space="preserve"> every time you are trying to decide what to do with a story in real life, so what are a few top tips that you can take from this </w:t>
      </w:r>
      <w:r w:rsidR="00E95EF5">
        <w:rPr>
          <w:rFonts w:ascii="Arial" w:eastAsia="Times New Roman" w:hAnsi="Arial" w:cs="Arial"/>
          <w:color w:val="000000"/>
        </w:rPr>
        <w:t>graphic</w:t>
      </w:r>
      <w:r>
        <w:rPr>
          <w:rFonts w:ascii="Arial" w:eastAsia="Times New Roman" w:hAnsi="Arial" w:cs="Arial"/>
          <w:color w:val="000000"/>
        </w:rPr>
        <w:t xml:space="preserve"> and apply quickly? (For example: Check a key fact if you’re not sure if a story is real or fake.)</w:t>
      </w:r>
    </w:p>
    <w:p w:rsidR="00EA157E" w:rsidRP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593830" w:rsidRDefault="00EA157E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</w:p>
    <w:sectPr w:rsidR="00EA157E" w:rsidRPr="00593830" w:rsidSect="0053521D">
      <w:headerReference w:type="default" r:id="rId7"/>
      <w:footerReference w:type="default" r:id="rId8"/>
      <w:pgSz w:w="12240" w:h="15840"/>
      <w:pgMar w:top="1152" w:right="1080" w:bottom="1440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E8" w:rsidRDefault="00EE48E8" w:rsidP="003E73A2">
      <w:r>
        <w:separator/>
      </w:r>
    </w:p>
  </w:endnote>
  <w:endnote w:type="continuationSeparator" w:id="0">
    <w:p w:rsidR="00EE48E8" w:rsidRDefault="00EE48E8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8" w:rsidRDefault="00513F05">
    <w:pPr>
      <w:spacing w:line="14" w:lineRule="auto"/>
      <w:rPr>
        <w:sz w:val="20"/>
        <w:szCs w:val="20"/>
      </w:rPr>
    </w:pPr>
    <w:r w:rsidRPr="00513F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EE48E8" w:rsidRPr="00CB3B86" w:rsidRDefault="00EE48E8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513F05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E8" w:rsidRDefault="00EE48E8" w:rsidP="003E73A2">
      <w:r>
        <w:separator/>
      </w:r>
    </w:p>
  </w:footnote>
  <w:footnote w:type="continuationSeparator" w:id="0">
    <w:p w:rsidR="00EE48E8" w:rsidRDefault="00EE48E8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E8" w:rsidRDefault="00EE48E8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48E8" w:rsidRDefault="00EE48E8" w:rsidP="00CB3B86">
    <w:pPr>
      <w:pStyle w:val="Header"/>
      <w:jc w:val="right"/>
      <w:rPr>
        <w:szCs w:val="20"/>
      </w:rPr>
    </w:pPr>
  </w:p>
  <w:p w:rsidR="00EE48E8" w:rsidRPr="00F22D37" w:rsidRDefault="00EE48E8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>
    <w:nsid w:val="0C1E0734"/>
    <w:multiLevelType w:val="multilevel"/>
    <w:tmpl w:val="2E7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>
    <w:nsid w:val="17001CFD"/>
    <w:multiLevelType w:val="multilevel"/>
    <w:tmpl w:val="783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C2503"/>
    <w:multiLevelType w:val="multilevel"/>
    <w:tmpl w:val="3922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9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2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47080"/>
    <w:multiLevelType w:val="multilevel"/>
    <w:tmpl w:val="81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5"/>
  </w:num>
  <w:num w:numId="5">
    <w:abstractNumId w:val="29"/>
  </w:num>
  <w:num w:numId="6">
    <w:abstractNumId w:val="6"/>
  </w:num>
  <w:num w:numId="7">
    <w:abstractNumId w:val="20"/>
  </w:num>
  <w:num w:numId="8">
    <w:abstractNumId w:val="32"/>
  </w:num>
  <w:num w:numId="9">
    <w:abstractNumId w:val="31"/>
  </w:num>
  <w:num w:numId="10">
    <w:abstractNumId w:val="16"/>
  </w:num>
  <w:num w:numId="11">
    <w:abstractNumId w:val="8"/>
  </w:num>
  <w:num w:numId="12">
    <w:abstractNumId w:val="23"/>
  </w:num>
  <w:num w:numId="13">
    <w:abstractNumId w:val="12"/>
  </w:num>
  <w:num w:numId="14">
    <w:abstractNumId w:val="9"/>
  </w:num>
  <w:num w:numId="15">
    <w:abstractNumId w:val="24"/>
  </w:num>
  <w:num w:numId="16">
    <w:abstractNumId w:val="10"/>
  </w:num>
  <w:num w:numId="17">
    <w:abstractNumId w:val="27"/>
  </w:num>
  <w:num w:numId="18">
    <w:abstractNumId w:val="3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  <w:num w:numId="23">
    <w:abstractNumId w:val="21"/>
  </w:num>
  <w:num w:numId="24">
    <w:abstractNumId w:val="28"/>
  </w:num>
  <w:num w:numId="25">
    <w:abstractNumId w:val="26"/>
  </w:num>
  <w:num w:numId="26">
    <w:abstractNumId w:val="25"/>
  </w:num>
  <w:num w:numId="27">
    <w:abstractNumId w:val="13"/>
  </w:num>
  <w:num w:numId="28">
    <w:abstractNumId w:val="22"/>
  </w:num>
  <w:num w:numId="29">
    <w:abstractNumId w:val="0"/>
  </w:num>
  <w:num w:numId="30">
    <w:abstractNumId w:val="5"/>
  </w:num>
  <w:num w:numId="31">
    <w:abstractNumId w:val="2"/>
  </w:num>
  <w:num w:numId="32">
    <w:abstractNumId w:val="30"/>
  </w:num>
  <w:num w:numId="3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i Kenneth">
    <w15:presenceInfo w15:providerId="Windows Live" w15:userId="fd0f803e0d5885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06F40"/>
    <w:rsid w:val="00046997"/>
    <w:rsid w:val="0007281D"/>
    <w:rsid w:val="0007462F"/>
    <w:rsid w:val="000B71CF"/>
    <w:rsid w:val="00140349"/>
    <w:rsid w:val="001573DA"/>
    <w:rsid w:val="00165F61"/>
    <w:rsid w:val="00173992"/>
    <w:rsid w:val="0019554B"/>
    <w:rsid w:val="001B626F"/>
    <w:rsid w:val="001B7A5E"/>
    <w:rsid w:val="001E5307"/>
    <w:rsid w:val="002278DC"/>
    <w:rsid w:val="00280180"/>
    <w:rsid w:val="0029571F"/>
    <w:rsid w:val="002A0711"/>
    <w:rsid w:val="002C5393"/>
    <w:rsid w:val="002E30B6"/>
    <w:rsid w:val="002E35E9"/>
    <w:rsid w:val="002E7643"/>
    <w:rsid w:val="00317AF2"/>
    <w:rsid w:val="00336711"/>
    <w:rsid w:val="00355C8B"/>
    <w:rsid w:val="00377ED4"/>
    <w:rsid w:val="003D235C"/>
    <w:rsid w:val="003E73A2"/>
    <w:rsid w:val="00411717"/>
    <w:rsid w:val="00413594"/>
    <w:rsid w:val="00420E43"/>
    <w:rsid w:val="0044060C"/>
    <w:rsid w:val="00447932"/>
    <w:rsid w:val="00452FB4"/>
    <w:rsid w:val="00453FE6"/>
    <w:rsid w:val="00461FD6"/>
    <w:rsid w:val="004B3C00"/>
    <w:rsid w:val="004B46FB"/>
    <w:rsid w:val="004F027E"/>
    <w:rsid w:val="0051109C"/>
    <w:rsid w:val="00513F05"/>
    <w:rsid w:val="00530420"/>
    <w:rsid w:val="00533CBF"/>
    <w:rsid w:val="0053521D"/>
    <w:rsid w:val="00544335"/>
    <w:rsid w:val="0059021F"/>
    <w:rsid w:val="00593830"/>
    <w:rsid w:val="00594B1B"/>
    <w:rsid w:val="005A55C9"/>
    <w:rsid w:val="005C5ADD"/>
    <w:rsid w:val="005D171C"/>
    <w:rsid w:val="005F27C7"/>
    <w:rsid w:val="005F63DD"/>
    <w:rsid w:val="00603EB9"/>
    <w:rsid w:val="0063722B"/>
    <w:rsid w:val="006406C8"/>
    <w:rsid w:val="006422A9"/>
    <w:rsid w:val="00654098"/>
    <w:rsid w:val="006621A1"/>
    <w:rsid w:val="00666E3D"/>
    <w:rsid w:val="0069575A"/>
    <w:rsid w:val="00697C74"/>
    <w:rsid w:val="006A3D9F"/>
    <w:rsid w:val="006B5D11"/>
    <w:rsid w:val="006F4771"/>
    <w:rsid w:val="00720D71"/>
    <w:rsid w:val="00766779"/>
    <w:rsid w:val="0078336C"/>
    <w:rsid w:val="007C58B3"/>
    <w:rsid w:val="007D32F0"/>
    <w:rsid w:val="007D6C06"/>
    <w:rsid w:val="007E1C03"/>
    <w:rsid w:val="00810A1C"/>
    <w:rsid w:val="00813A7B"/>
    <w:rsid w:val="00855236"/>
    <w:rsid w:val="008921D2"/>
    <w:rsid w:val="008A7DE5"/>
    <w:rsid w:val="008B3E0F"/>
    <w:rsid w:val="008B5A8A"/>
    <w:rsid w:val="008C229C"/>
    <w:rsid w:val="008C5767"/>
    <w:rsid w:val="008F0F60"/>
    <w:rsid w:val="0091555E"/>
    <w:rsid w:val="00977737"/>
    <w:rsid w:val="009B7E09"/>
    <w:rsid w:val="009C3397"/>
    <w:rsid w:val="00A27885"/>
    <w:rsid w:val="00A55B0F"/>
    <w:rsid w:val="00A82E17"/>
    <w:rsid w:val="00AB7E7E"/>
    <w:rsid w:val="00AD7C7B"/>
    <w:rsid w:val="00B05D3A"/>
    <w:rsid w:val="00B20027"/>
    <w:rsid w:val="00B35263"/>
    <w:rsid w:val="00B4521B"/>
    <w:rsid w:val="00B60AAC"/>
    <w:rsid w:val="00B82ECB"/>
    <w:rsid w:val="00BC1C37"/>
    <w:rsid w:val="00BC3914"/>
    <w:rsid w:val="00BF3E82"/>
    <w:rsid w:val="00BF5D28"/>
    <w:rsid w:val="00C04451"/>
    <w:rsid w:val="00C520F1"/>
    <w:rsid w:val="00C578F4"/>
    <w:rsid w:val="00C6057D"/>
    <w:rsid w:val="00C73508"/>
    <w:rsid w:val="00CA389E"/>
    <w:rsid w:val="00CB3B86"/>
    <w:rsid w:val="00D263D6"/>
    <w:rsid w:val="00D65798"/>
    <w:rsid w:val="00D75C53"/>
    <w:rsid w:val="00D75D37"/>
    <w:rsid w:val="00D84861"/>
    <w:rsid w:val="00D927D0"/>
    <w:rsid w:val="00DC7423"/>
    <w:rsid w:val="00DE5E18"/>
    <w:rsid w:val="00DE7A81"/>
    <w:rsid w:val="00E26D86"/>
    <w:rsid w:val="00E53644"/>
    <w:rsid w:val="00E74799"/>
    <w:rsid w:val="00E94C14"/>
    <w:rsid w:val="00E95EF5"/>
    <w:rsid w:val="00EA157E"/>
    <w:rsid w:val="00EC4CCF"/>
    <w:rsid w:val="00EE48E8"/>
    <w:rsid w:val="00F22D37"/>
    <w:rsid w:val="00F73FF6"/>
    <w:rsid w:val="00F769C1"/>
    <w:rsid w:val="00F82F9B"/>
    <w:rsid w:val="00F93AFC"/>
    <w:rsid w:val="00F946DE"/>
    <w:rsid w:val="00FD738C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1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econverse</cp:lastModifiedBy>
  <cp:revision>2</cp:revision>
  <cp:lastPrinted>2017-05-10T21:04:00Z</cp:lastPrinted>
  <dcterms:created xsi:type="dcterms:W3CDTF">2018-06-25T18:20:00Z</dcterms:created>
  <dcterms:modified xsi:type="dcterms:W3CDTF">2018-06-25T18:20:00Z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